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0B400F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641CB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641CB" w:rsidRPr="008641CB">
        <w:rPr>
          <w:rFonts w:ascii="Poppins" w:hAnsi="Poppins" w:cs="Poppins"/>
          <w:b/>
          <w:bCs/>
          <w:sz w:val="28"/>
          <w:szCs w:val="28"/>
          <w:highlight w:val="lightGray"/>
        </w:rPr>
        <w:t>1011001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7AE06EC" w:rsidR="00FC61EE" w:rsidRDefault="008641CB">
      <w:pPr>
        <w:rPr>
          <w:rFonts w:ascii="Poppins" w:hAnsi="Poppins" w:cs="Poppins"/>
          <w:b/>
          <w:bCs/>
          <w:sz w:val="28"/>
          <w:szCs w:val="28"/>
        </w:rPr>
      </w:pPr>
      <w:r w:rsidRPr="008641CB">
        <w:rPr>
          <w:rFonts w:ascii="Poppins" w:hAnsi="Poppins" w:cs="Poppins"/>
          <w:b/>
          <w:bCs/>
          <w:sz w:val="28"/>
          <w:szCs w:val="28"/>
        </w:rPr>
        <w:t>https://www.aglbrasil.com/fechadura-ultra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6BE5522" w14:textId="77777777" w:rsidR="008641CB" w:rsidRPr="008641CB" w:rsidRDefault="008641CB" w:rsidP="008641CB">
      <w:pPr>
        <w:rPr>
          <w:rFonts w:ascii="Poppins" w:hAnsi="Poppins" w:cs="Poppins"/>
          <w:b/>
          <w:bCs/>
          <w:sz w:val="28"/>
          <w:szCs w:val="28"/>
        </w:rPr>
      </w:pPr>
      <w:r w:rsidRPr="008641CB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42mm da AGL, uma obra-prima de inovação que une funcionalidades elétricas e eletrônicas para proporcionar a tranquilidade que você merece.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6CC8A84" w14:textId="77777777" w:rsidR="008641CB" w:rsidRPr="008641CB" w:rsidRDefault="008641CB" w:rsidP="008641CB">
      <w:pPr>
        <w:rPr>
          <w:rFonts w:ascii="Poppins" w:hAnsi="Poppins" w:cs="Poppins"/>
          <w:b/>
          <w:bCs/>
          <w:sz w:val="28"/>
          <w:szCs w:val="28"/>
        </w:rPr>
      </w:pPr>
      <w:r w:rsidRPr="008641CB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5FEAC776" w14:textId="77777777" w:rsidR="008641CB" w:rsidRPr="008641CB" w:rsidRDefault="008641CB" w:rsidP="008641CB">
      <w:pPr>
        <w:rPr>
          <w:rFonts w:ascii="Poppins" w:hAnsi="Poppins" w:cs="Poppins"/>
          <w:b/>
          <w:bCs/>
          <w:sz w:val="28"/>
          <w:szCs w:val="28"/>
        </w:rPr>
      </w:pPr>
      <w:r w:rsidRPr="008641CB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4CF2EE15" w14:textId="77777777" w:rsidR="008641CB" w:rsidRPr="008641CB" w:rsidRDefault="008641CB" w:rsidP="008641CB">
      <w:pPr>
        <w:rPr>
          <w:rFonts w:ascii="Poppins" w:hAnsi="Poppins" w:cs="Poppins"/>
          <w:b/>
          <w:bCs/>
          <w:sz w:val="28"/>
          <w:szCs w:val="28"/>
        </w:rPr>
      </w:pPr>
      <w:r w:rsidRPr="008641CB">
        <w:rPr>
          <w:rFonts w:ascii="Poppins" w:hAnsi="Poppins" w:cs="Poppins"/>
          <w:b/>
          <w:bCs/>
          <w:sz w:val="28"/>
          <w:szCs w:val="28"/>
        </w:rPr>
        <w:t xml:space="preserve">. Sistema de intertravamento integrado;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5BDC81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8641CB" w:rsidRPr="008641CB">
        <w:rPr>
          <w:rFonts w:ascii="PT Sans" w:eastAsia="PT Sans" w:hAnsi="PT Sans" w:cs="PT Sans"/>
        </w:rPr>
        <w:t xml:space="preserve"> </w:t>
      </w:r>
      <w:r w:rsidR="008641CB" w:rsidRPr="008641CB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439A9372" w:rsidR="00A4204F" w:rsidRDefault="00A4204F" w:rsidP="008641CB">
      <w:pPr>
        <w:tabs>
          <w:tab w:val="left" w:pos="3330"/>
        </w:tabs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8641CB">
        <w:rPr>
          <w:rFonts w:ascii="Poppins" w:hAnsi="Poppins" w:cs="Poppins"/>
          <w:b/>
          <w:bCs/>
          <w:sz w:val="24"/>
          <w:szCs w:val="24"/>
        </w:rPr>
        <w:t>422mm chave simples</w:t>
      </w:r>
      <w:r w:rsidR="008641CB">
        <w:rPr>
          <w:rFonts w:ascii="Poppins" w:hAnsi="Poppins" w:cs="Poppins"/>
          <w:b/>
          <w:bCs/>
          <w:sz w:val="24"/>
          <w:szCs w:val="24"/>
        </w:rPr>
        <w:tab/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FE364F2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1A45369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</w:p>
    <w:p w14:paraId="38209F2A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5686D4B0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0D9A5A41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75851BD1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01 Resistor de 100 Ohms</w:t>
      </w:r>
    </w:p>
    <w:p w14:paraId="0E892793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3EBFF59D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653E5F40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. Dimensões fechadura: A11 x P5,25 x L13</w:t>
      </w:r>
    </w:p>
    <w:p w14:paraId="24D90493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. Dimensões batente: A10 x P3,2 x L4</w:t>
      </w:r>
    </w:p>
    <w:p w14:paraId="34914B94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. Dimensões da caixa: A12 x P10 x L17</w:t>
      </w:r>
    </w:p>
    <w:p w14:paraId="450D2DE1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. Peso líquido médio: 1.042Kg</w:t>
      </w:r>
    </w:p>
    <w:p w14:paraId="25A5E4A9" w14:textId="77777777" w:rsidR="008641CB" w:rsidRPr="008641CB" w:rsidRDefault="008641CB" w:rsidP="008641CB">
      <w:pPr>
        <w:rPr>
          <w:rFonts w:ascii="Poppins" w:hAnsi="Poppins" w:cs="Poppins"/>
          <w:b/>
          <w:bCs/>
          <w:sz w:val="24"/>
          <w:szCs w:val="24"/>
        </w:rPr>
      </w:pPr>
      <w:r w:rsidRPr="008641CB">
        <w:rPr>
          <w:rFonts w:ascii="Poppins" w:hAnsi="Poppins" w:cs="Poppins"/>
          <w:b/>
          <w:bCs/>
          <w:sz w:val="24"/>
          <w:szCs w:val="24"/>
        </w:rPr>
        <w:t>. Peso bruto médio: 1.171Kg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41CB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60BE8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2024-08-22T13:38:00Z</dcterms:created>
  <dcterms:modified xsi:type="dcterms:W3CDTF">2024-08-22T13:38:00Z</dcterms:modified>
</cp:coreProperties>
</file>