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C69E27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C672C6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C672C6" w:rsidRPr="00C672C6">
        <w:rPr>
          <w:rFonts w:ascii="Poppins" w:hAnsi="Poppins" w:cs="Poppins"/>
          <w:b/>
          <w:bCs/>
          <w:sz w:val="28"/>
          <w:szCs w:val="28"/>
          <w:highlight w:val="lightGray"/>
        </w:rPr>
        <w:t>1104003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A9AF402" w:rsidR="00FC61EE" w:rsidRDefault="00C672C6">
      <w:pPr>
        <w:rPr>
          <w:rFonts w:ascii="Poppins" w:hAnsi="Poppins" w:cs="Poppins"/>
          <w:b/>
          <w:bCs/>
          <w:sz w:val="28"/>
          <w:szCs w:val="28"/>
        </w:rPr>
      </w:pPr>
      <w:r w:rsidRPr="00C672C6">
        <w:rPr>
          <w:rFonts w:ascii="Poppins" w:hAnsi="Poppins" w:cs="Poppins"/>
          <w:b/>
          <w:bCs/>
          <w:sz w:val="28"/>
          <w:szCs w:val="28"/>
        </w:rPr>
        <w:t>https://www.aglbrasil.com/porteiro-p10x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81D22B2" w:rsidR="00FC61EE" w:rsidRDefault="00C672C6">
      <w:pPr>
        <w:rPr>
          <w:rFonts w:ascii="Poppins" w:hAnsi="Poppins" w:cs="Poppins"/>
          <w:b/>
          <w:bCs/>
          <w:sz w:val="28"/>
          <w:szCs w:val="28"/>
        </w:rPr>
      </w:pPr>
      <w:r w:rsidRPr="00C672C6">
        <w:rPr>
          <w:rFonts w:ascii="Poppins" w:hAnsi="Poppins" w:cs="Poppins"/>
          <w:b/>
          <w:bCs/>
          <w:sz w:val="28"/>
          <w:szCs w:val="28"/>
        </w:rPr>
        <w:t>O Porteiro Eletrônico P200 ABS PQ da AGL é uma solução confiável e eficiente para controle de acesso residencial, oferecendo alta qualidade de voz, proteção contra intempéries, e suporte para até três extensões de monofone.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07B29475" w14:textId="77777777" w:rsidR="00C672C6" w:rsidRPr="00C672C6" w:rsidRDefault="00C672C6" w:rsidP="00C672C6">
      <w:pPr>
        <w:rPr>
          <w:rFonts w:ascii="Poppins" w:hAnsi="Poppins" w:cs="Poppins"/>
          <w:b/>
          <w:bCs/>
          <w:sz w:val="28"/>
          <w:szCs w:val="28"/>
        </w:rPr>
      </w:pPr>
      <w:r w:rsidRPr="00C672C6">
        <w:rPr>
          <w:rFonts w:ascii="Poppins" w:hAnsi="Poppins" w:cs="Poppins"/>
          <w:b/>
          <w:bCs/>
          <w:sz w:val="28"/>
          <w:szCs w:val="28"/>
        </w:rPr>
        <w:t xml:space="preserve">. Linha residencial convencional; </w:t>
      </w:r>
    </w:p>
    <w:p w14:paraId="68F5F9E9" w14:textId="77777777" w:rsidR="00C672C6" w:rsidRPr="00C672C6" w:rsidRDefault="00C672C6" w:rsidP="00C672C6">
      <w:pPr>
        <w:rPr>
          <w:rFonts w:ascii="Poppins" w:hAnsi="Poppins" w:cs="Poppins"/>
          <w:b/>
          <w:bCs/>
          <w:sz w:val="28"/>
          <w:szCs w:val="28"/>
        </w:rPr>
      </w:pPr>
      <w:r w:rsidRPr="00C672C6">
        <w:rPr>
          <w:rFonts w:ascii="Poppins" w:hAnsi="Poppins" w:cs="Poppins"/>
          <w:b/>
          <w:bCs/>
          <w:sz w:val="28"/>
          <w:szCs w:val="28"/>
        </w:rPr>
        <w:t>. Oferece o maior nível de fidelidade de voz do mercado;</w:t>
      </w:r>
    </w:p>
    <w:p w14:paraId="3F813C55" w14:textId="77777777" w:rsidR="00C672C6" w:rsidRPr="00C672C6" w:rsidRDefault="00C672C6" w:rsidP="00C672C6">
      <w:pPr>
        <w:rPr>
          <w:rFonts w:ascii="Poppins" w:hAnsi="Poppins" w:cs="Poppins"/>
          <w:b/>
          <w:bCs/>
          <w:sz w:val="28"/>
          <w:szCs w:val="28"/>
        </w:rPr>
      </w:pPr>
      <w:r w:rsidRPr="00C672C6">
        <w:rPr>
          <w:rFonts w:ascii="Poppins" w:hAnsi="Poppins" w:cs="Poppins"/>
          <w:b/>
          <w:bCs/>
          <w:sz w:val="28"/>
          <w:szCs w:val="28"/>
        </w:rPr>
        <w:t>. Saída para acionar fechadura elétrica 12V ou outros dispositivos;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6A61CCE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C672C6">
        <w:rPr>
          <w:rFonts w:ascii="Poppins" w:hAnsi="Poppins" w:cs="Poppins"/>
          <w:b/>
          <w:bCs/>
          <w:sz w:val="24"/>
          <w:szCs w:val="24"/>
        </w:rPr>
        <w:t xml:space="preserve"> Branco 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A0D872A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4075F13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</w:p>
    <w:p w14:paraId="59D74FD1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 xml:space="preserve">01 Porteiro eletrônico P200 </w:t>
      </w:r>
    </w:p>
    <w:p w14:paraId="341DDEC4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01 Monofone</w:t>
      </w:r>
    </w:p>
    <w:p w14:paraId="78F7D6DF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. Dimensões interfone: A14 x P5 x L8;</w:t>
      </w:r>
    </w:p>
    <w:p w14:paraId="56FB28C3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. Dimensões monofone: A19 x P5 x L8;</w:t>
      </w:r>
    </w:p>
    <w:p w14:paraId="7C57B580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. Dimensões da caixa: A30,5 x P8 x L21,5;</w:t>
      </w:r>
    </w:p>
    <w:p w14:paraId="4BDAE895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. Peso líquido médio: 483g;</w:t>
      </w:r>
    </w:p>
    <w:p w14:paraId="28198A5A" w14:textId="77777777" w:rsidR="00C672C6" w:rsidRPr="00C672C6" w:rsidRDefault="00C672C6" w:rsidP="00C672C6">
      <w:pPr>
        <w:rPr>
          <w:rFonts w:ascii="Poppins" w:hAnsi="Poppins" w:cs="Poppins"/>
          <w:b/>
          <w:bCs/>
          <w:sz w:val="24"/>
          <w:szCs w:val="24"/>
        </w:rPr>
      </w:pPr>
      <w:r w:rsidRPr="00C672C6">
        <w:rPr>
          <w:rFonts w:ascii="Poppins" w:hAnsi="Poppins" w:cs="Poppins"/>
          <w:b/>
          <w:bCs/>
          <w:sz w:val="24"/>
          <w:szCs w:val="24"/>
        </w:rPr>
        <w:t>. Peso bruto médio: 576g;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701EC3"/>
    <w:rsid w:val="007858D4"/>
    <w:rsid w:val="00793176"/>
    <w:rsid w:val="007C29DE"/>
    <w:rsid w:val="007E06C9"/>
    <w:rsid w:val="008411BF"/>
    <w:rsid w:val="00865B88"/>
    <w:rsid w:val="00902A51"/>
    <w:rsid w:val="00A4204F"/>
    <w:rsid w:val="00A51CC3"/>
    <w:rsid w:val="00C03E44"/>
    <w:rsid w:val="00C672C6"/>
    <w:rsid w:val="00D55601"/>
    <w:rsid w:val="00DB6EA9"/>
    <w:rsid w:val="00E0235B"/>
    <w:rsid w:val="00F03F34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3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2024-08-08T19:35:00Z</dcterms:created>
  <dcterms:modified xsi:type="dcterms:W3CDTF">2024-08-08T19:35:00Z</dcterms:modified>
</cp:coreProperties>
</file>