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5349EF" w14:textId="74FA9029" w:rsidR="00902A51" w:rsidRDefault="007E06C9">
      <w:pPr>
        <w:rPr>
          <w:rFonts w:ascii="Poppins" w:hAnsi="Poppins" w:cs="Poppins"/>
          <w:b/>
          <w:bCs/>
          <w:sz w:val="28"/>
          <w:szCs w:val="28"/>
        </w:rPr>
      </w:pPr>
      <w:r w:rsidRPr="00A51CC3">
        <w:rPr>
          <w:rFonts w:ascii="Poppins" w:hAnsi="Poppins" w:cs="Poppins"/>
          <w:b/>
          <w:bCs/>
          <w:sz w:val="28"/>
          <w:szCs w:val="28"/>
          <w:highlight w:val="lightGray"/>
        </w:rPr>
        <w:t>SKU</w:t>
      </w:r>
      <w:r w:rsidR="00450F1C">
        <w:rPr>
          <w:rFonts w:ascii="Poppins" w:hAnsi="Poppins" w:cs="Poppins"/>
          <w:b/>
          <w:bCs/>
          <w:sz w:val="28"/>
          <w:szCs w:val="28"/>
          <w:highlight w:val="lightGray"/>
        </w:rPr>
        <w:t>:</w:t>
      </w:r>
      <w:r w:rsidR="00142710" w:rsidRPr="00142710">
        <w:rPr>
          <w:rFonts w:ascii="Poppins" w:hAnsi="Poppins" w:cs="Poppins"/>
          <w:color w:val="000000"/>
          <w:sz w:val="20"/>
          <w:szCs w:val="20"/>
        </w:rPr>
        <w:t xml:space="preserve"> </w:t>
      </w:r>
      <w:r w:rsidR="00142710" w:rsidRPr="00142710">
        <w:rPr>
          <w:rFonts w:ascii="Poppins" w:hAnsi="Poppins" w:cs="Poppins"/>
          <w:b/>
          <w:bCs/>
          <w:sz w:val="28"/>
          <w:szCs w:val="28"/>
          <w:highlight w:val="lightGray"/>
        </w:rPr>
        <w:t>1106098</w:t>
      </w:r>
    </w:p>
    <w:p w14:paraId="04482840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</w:p>
    <w:p w14:paraId="178CB4B7" w14:textId="092411E5" w:rsidR="005D1C1E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 xml:space="preserve">REDIRECIONAMENTO: </w:t>
      </w:r>
    </w:p>
    <w:p w14:paraId="7BA74304" w14:textId="6F121694" w:rsidR="00FC61EE" w:rsidRDefault="00142710">
      <w:pPr>
        <w:rPr>
          <w:rFonts w:ascii="Poppins" w:hAnsi="Poppins" w:cs="Poppins"/>
          <w:b/>
          <w:bCs/>
          <w:sz w:val="28"/>
          <w:szCs w:val="28"/>
        </w:rPr>
      </w:pPr>
      <w:r w:rsidRPr="00142710">
        <w:rPr>
          <w:rFonts w:ascii="Poppins" w:hAnsi="Poppins" w:cs="Poppins"/>
          <w:b/>
          <w:bCs/>
          <w:sz w:val="28"/>
          <w:szCs w:val="28"/>
        </w:rPr>
        <w:t>https://www.aglbrasil.com/h10-h11-bluetooth</w:t>
      </w:r>
    </w:p>
    <w:p w14:paraId="4B6DF5D9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STORYTELLING:</w:t>
      </w:r>
    </w:p>
    <w:p w14:paraId="7FF6B879" w14:textId="2D72C22A" w:rsidR="00FC61EE" w:rsidRDefault="00142710">
      <w:pPr>
        <w:rPr>
          <w:rFonts w:ascii="Poppins" w:hAnsi="Poppins" w:cs="Poppins"/>
          <w:b/>
          <w:bCs/>
          <w:sz w:val="28"/>
          <w:szCs w:val="28"/>
        </w:rPr>
      </w:pPr>
      <w:r w:rsidRPr="00142710">
        <w:rPr>
          <w:rFonts w:ascii="Poppins" w:hAnsi="Poppins" w:cs="Poppins"/>
          <w:b/>
          <w:bCs/>
          <w:sz w:val="28"/>
          <w:szCs w:val="28"/>
        </w:rPr>
        <w:t>A Fechadura Digital H11 oferece várias opções de abertura para facilitar o acesso com um simples toque. Com tecnologia de biometria no puxador, permite gerenciar usuários, cadastrar digitais e senhas, ajustar data e hora, e verificar o nível de bateria.</w:t>
      </w:r>
    </w:p>
    <w:p w14:paraId="5C923E5A" w14:textId="77777777" w:rsidR="00142710" w:rsidRDefault="00142710">
      <w:pPr>
        <w:rPr>
          <w:rFonts w:ascii="Poppins" w:hAnsi="Poppins" w:cs="Poppins"/>
          <w:b/>
          <w:bCs/>
          <w:sz w:val="28"/>
          <w:szCs w:val="28"/>
        </w:rPr>
      </w:pPr>
    </w:p>
    <w:p w14:paraId="67310DA6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CARACTERÍSTICAS:</w:t>
      </w:r>
    </w:p>
    <w:p w14:paraId="35B6BEE4" w14:textId="48C66467" w:rsidR="00142710" w:rsidRPr="00142710" w:rsidRDefault="00142710" w:rsidP="00142710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 xml:space="preserve">• </w:t>
      </w:r>
      <w:r w:rsidRPr="00142710">
        <w:rPr>
          <w:rFonts w:ascii="Poppins" w:hAnsi="Poppins" w:cs="Poppins"/>
          <w:b/>
          <w:bCs/>
          <w:sz w:val="28"/>
          <w:szCs w:val="28"/>
        </w:rPr>
        <w:t>Tecnologia RFID para gerenciamento de chaves digitais;</w:t>
      </w:r>
    </w:p>
    <w:p w14:paraId="3EC5F16B" w14:textId="77777777" w:rsidR="00142710" w:rsidRPr="00142710" w:rsidRDefault="00142710" w:rsidP="00142710">
      <w:pPr>
        <w:rPr>
          <w:rFonts w:ascii="Poppins" w:hAnsi="Poppins" w:cs="Poppins"/>
          <w:b/>
          <w:bCs/>
          <w:sz w:val="28"/>
          <w:szCs w:val="28"/>
        </w:rPr>
      </w:pPr>
      <w:r w:rsidRPr="00142710">
        <w:rPr>
          <w:rFonts w:ascii="Poppins" w:hAnsi="Poppins" w:cs="Poppins"/>
          <w:b/>
          <w:bCs/>
          <w:sz w:val="28"/>
          <w:szCs w:val="28"/>
        </w:rPr>
        <w:t>• Aplicativo/Display de fácil configuração;</w:t>
      </w:r>
    </w:p>
    <w:p w14:paraId="4ACB5F60" w14:textId="77777777" w:rsidR="00142710" w:rsidRPr="00142710" w:rsidRDefault="00142710" w:rsidP="00142710">
      <w:pPr>
        <w:rPr>
          <w:rFonts w:ascii="Poppins" w:hAnsi="Poppins" w:cs="Poppins"/>
          <w:b/>
          <w:bCs/>
          <w:sz w:val="28"/>
          <w:szCs w:val="28"/>
        </w:rPr>
      </w:pPr>
      <w:r w:rsidRPr="00142710">
        <w:rPr>
          <w:rFonts w:ascii="Poppins" w:hAnsi="Poppins" w:cs="Poppins"/>
          <w:b/>
          <w:bCs/>
          <w:sz w:val="28"/>
          <w:szCs w:val="28"/>
        </w:rPr>
        <w:t>• Conector micro USB para alimentação em caso de falta bateria;</w:t>
      </w:r>
    </w:p>
    <w:p w14:paraId="5FE5808E" w14:textId="77777777" w:rsidR="00A4204F" w:rsidRDefault="00A4204F">
      <w:pPr>
        <w:rPr>
          <w:rFonts w:ascii="Poppins" w:hAnsi="Poppins" w:cs="Poppins"/>
          <w:b/>
          <w:bCs/>
          <w:sz w:val="28"/>
          <w:szCs w:val="28"/>
        </w:rPr>
      </w:pPr>
    </w:p>
    <w:p w14:paraId="0281ACF8" w14:textId="77777777" w:rsidR="00A4204F" w:rsidRDefault="00A4204F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ESPECIFICAÇÕES TÉCNICAS</w:t>
      </w:r>
    </w:p>
    <w:p w14:paraId="43D5505A" w14:textId="37798927" w:rsidR="00A4204F" w:rsidRDefault="00A4204F">
      <w:pPr>
        <w:rPr>
          <w:rFonts w:ascii="Poppins" w:hAnsi="Poppins" w:cs="Poppins"/>
          <w:b/>
          <w:bCs/>
          <w:sz w:val="24"/>
          <w:szCs w:val="24"/>
        </w:rPr>
      </w:pPr>
      <w:r w:rsidRPr="00A4204F">
        <w:rPr>
          <w:rFonts w:ascii="Poppins" w:hAnsi="Poppins" w:cs="Poppins"/>
          <w:b/>
          <w:bCs/>
          <w:sz w:val="24"/>
          <w:szCs w:val="24"/>
        </w:rPr>
        <w:t>COR:</w:t>
      </w:r>
      <w:r w:rsidR="00142710">
        <w:rPr>
          <w:rFonts w:ascii="Poppins" w:hAnsi="Poppins" w:cs="Poppins"/>
          <w:b/>
          <w:bCs/>
          <w:sz w:val="24"/>
          <w:szCs w:val="24"/>
        </w:rPr>
        <w:t xml:space="preserve"> Preto</w:t>
      </w:r>
    </w:p>
    <w:p w14:paraId="6978779E" w14:textId="37CBF045" w:rsidR="00A4204F" w:rsidRDefault="00A4204F">
      <w:pPr>
        <w:rPr>
          <w:rFonts w:ascii="Poppins" w:hAnsi="Poppins" w:cs="Poppins"/>
          <w:b/>
          <w:bCs/>
          <w:sz w:val="24"/>
          <w:szCs w:val="24"/>
        </w:rPr>
      </w:pPr>
      <w:r>
        <w:rPr>
          <w:rFonts w:ascii="Poppins" w:hAnsi="Poppins" w:cs="Poppins"/>
          <w:b/>
          <w:bCs/>
          <w:sz w:val="24"/>
          <w:szCs w:val="24"/>
        </w:rPr>
        <w:t>MODELO/VARIAÇÃO:</w:t>
      </w:r>
      <w:r w:rsidR="005227B8">
        <w:rPr>
          <w:rFonts w:ascii="Poppins" w:hAnsi="Poppins" w:cs="Poppins"/>
          <w:b/>
          <w:bCs/>
          <w:sz w:val="24"/>
          <w:szCs w:val="24"/>
        </w:rPr>
        <w:t xml:space="preserve"> </w:t>
      </w:r>
      <w:r w:rsidR="00142710">
        <w:rPr>
          <w:rFonts w:ascii="Poppins" w:hAnsi="Poppins" w:cs="Poppins"/>
          <w:b/>
          <w:bCs/>
          <w:sz w:val="24"/>
          <w:szCs w:val="24"/>
        </w:rPr>
        <w:t>Sem bluetooth</w:t>
      </w:r>
    </w:p>
    <w:p w14:paraId="07ED94D9" w14:textId="0C8FF421" w:rsidR="00500591" w:rsidRPr="007C29DE" w:rsidRDefault="00500591">
      <w:pPr>
        <w:rPr>
          <w:rFonts w:ascii="Poppins" w:hAnsi="Poppins" w:cs="Poppins"/>
          <w:b/>
          <w:bCs/>
          <w:sz w:val="24"/>
          <w:szCs w:val="24"/>
        </w:rPr>
      </w:pPr>
      <w:r>
        <w:rPr>
          <w:rFonts w:ascii="Poppins" w:hAnsi="Poppins" w:cs="Poppins"/>
          <w:b/>
          <w:bCs/>
          <w:sz w:val="24"/>
          <w:szCs w:val="24"/>
        </w:rPr>
        <w:t>PESO/MEDIDA E CONTEÚDO DA EMBALAGEM:</w:t>
      </w:r>
    </w:p>
    <w:p w14:paraId="2780118D" w14:textId="77777777" w:rsidR="00142710" w:rsidRPr="00142710" w:rsidRDefault="00142710" w:rsidP="00142710">
      <w:pPr>
        <w:rPr>
          <w:rFonts w:ascii="Poppins" w:hAnsi="Poppins" w:cs="Poppins"/>
          <w:b/>
          <w:bCs/>
          <w:sz w:val="24"/>
          <w:szCs w:val="24"/>
        </w:rPr>
      </w:pPr>
      <w:r w:rsidRPr="00142710">
        <w:rPr>
          <w:rFonts w:ascii="Poppins" w:hAnsi="Poppins" w:cs="Poppins"/>
          <w:b/>
          <w:bCs/>
          <w:sz w:val="24"/>
          <w:szCs w:val="24"/>
        </w:rPr>
        <w:t>CONTEÚDO DA EMBALAGEM</w:t>
      </w:r>
    </w:p>
    <w:p w14:paraId="772E17A6" w14:textId="77777777" w:rsidR="00142710" w:rsidRPr="00142710" w:rsidRDefault="00142710" w:rsidP="00142710">
      <w:pPr>
        <w:rPr>
          <w:rFonts w:ascii="Poppins" w:hAnsi="Poppins" w:cs="Poppins"/>
          <w:b/>
          <w:bCs/>
          <w:sz w:val="24"/>
          <w:szCs w:val="24"/>
        </w:rPr>
      </w:pPr>
      <w:r w:rsidRPr="00142710">
        <w:rPr>
          <w:rFonts w:ascii="Poppins" w:hAnsi="Poppins" w:cs="Poppins"/>
          <w:b/>
          <w:bCs/>
          <w:sz w:val="24"/>
          <w:szCs w:val="24"/>
        </w:rPr>
        <w:br/>
        <w:t xml:space="preserve">01 Fechadura </w:t>
      </w:r>
      <w:r w:rsidRPr="00142710">
        <w:rPr>
          <w:rFonts w:ascii="Poppins" w:hAnsi="Poppins" w:cs="Poppins"/>
          <w:b/>
          <w:bCs/>
          <w:sz w:val="24"/>
          <w:szCs w:val="24"/>
        </w:rPr>
        <w:br/>
        <w:t xml:space="preserve">01 Batente </w:t>
      </w:r>
      <w:r w:rsidRPr="00142710">
        <w:rPr>
          <w:rFonts w:ascii="Poppins" w:hAnsi="Poppins" w:cs="Poppins"/>
          <w:b/>
          <w:bCs/>
          <w:sz w:val="24"/>
          <w:szCs w:val="24"/>
        </w:rPr>
        <w:br/>
        <w:t xml:space="preserve">01 Gabarito de furação </w:t>
      </w:r>
      <w:r w:rsidRPr="00142710">
        <w:rPr>
          <w:rFonts w:ascii="Poppins" w:hAnsi="Poppins" w:cs="Poppins"/>
          <w:b/>
          <w:bCs/>
          <w:sz w:val="24"/>
          <w:szCs w:val="24"/>
        </w:rPr>
        <w:br/>
      </w:r>
      <w:r w:rsidRPr="00142710">
        <w:rPr>
          <w:rFonts w:ascii="Poppins" w:hAnsi="Poppins" w:cs="Poppins"/>
          <w:b/>
          <w:bCs/>
          <w:sz w:val="24"/>
          <w:szCs w:val="24"/>
        </w:rPr>
        <w:lastRenderedPageBreak/>
        <w:t xml:space="preserve">02 Borrachas para fixação (base da fechadura) </w:t>
      </w:r>
      <w:r w:rsidRPr="00142710">
        <w:rPr>
          <w:rFonts w:ascii="Poppins" w:hAnsi="Poppins" w:cs="Poppins"/>
          <w:b/>
          <w:bCs/>
          <w:sz w:val="24"/>
          <w:szCs w:val="24"/>
        </w:rPr>
        <w:br/>
        <w:t xml:space="preserve">02 Chaves mecânicas </w:t>
      </w:r>
      <w:r w:rsidRPr="00142710">
        <w:rPr>
          <w:rFonts w:ascii="Poppins" w:hAnsi="Poppins" w:cs="Poppins"/>
          <w:b/>
          <w:bCs/>
          <w:sz w:val="24"/>
          <w:szCs w:val="24"/>
        </w:rPr>
        <w:br/>
        <w:t xml:space="preserve">03 Chaves digitais em resina 13,56MHz </w:t>
      </w:r>
      <w:r w:rsidRPr="00142710">
        <w:rPr>
          <w:rFonts w:ascii="Poppins" w:hAnsi="Poppins" w:cs="Poppins"/>
          <w:b/>
          <w:bCs/>
          <w:sz w:val="24"/>
          <w:szCs w:val="24"/>
        </w:rPr>
        <w:br/>
        <w:t xml:space="preserve">01 Kit de parafusos para instalação </w:t>
      </w:r>
    </w:p>
    <w:p w14:paraId="3E4E3BCF" w14:textId="77777777" w:rsidR="00142710" w:rsidRPr="00142710" w:rsidRDefault="00142710" w:rsidP="00142710">
      <w:pPr>
        <w:rPr>
          <w:rFonts w:ascii="Poppins" w:hAnsi="Poppins" w:cs="Poppins"/>
          <w:b/>
          <w:bCs/>
          <w:sz w:val="24"/>
          <w:szCs w:val="24"/>
        </w:rPr>
      </w:pPr>
      <w:r w:rsidRPr="00142710">
        <w:rPr>
          <w:rFonts w:ascii="Poppins" w:hAnsi="Poppins" w:cs="Poppins"/>
          <w:b/>
          <w:bCs/>
          <w:sz w:val="24"/>
          <w:szCs w:val="24"/>
        </w:rPr>
        <w:t>Manual de instalação</w:t>
      </w:r>
      <w:r w:rsidRPr="00142710">
        <w:rPr>
          <w:rFonts w:ascii="Poppins" w:hAnsi="Poppins" w:cs="Poppins"/>
          <w:b/>
          <w:bCs/>
          <w:sz w:val="24"/>
          <w:szCs w:val="24"/>
        </w:rPr>
        <w:br/>
      </w:r>
    </w:p>
    <w:p w14:paraId="5A593B74" w14:textId="77777777" w:rsidR="00142710" w:rsidRPr="00142710" w:rsidRDefault="00142710" w:rsidP="00142710">
      <w:pPr>
        <w:rPr>
          <w:rFonts w:ascii="Poppins" w:hAnsi="Poppins" w:cs="Poppins"/>
          <w:b/>
          <w:bCs/>
          <w:sz w:val="24"/>
          <w:szCs w:val="24"/>
        </w:rPr>
      </w:pPr>
      <w:r w:rsidRPr="00142710">
        <w:rPr>
          <w:rFonts w:ascii="Poppins" w:hAnsi="Poppins" w:cs="Poppins"/>
          <w:b/>
          <w:bCs/>
          <w:sz w:val="24"/>
          <w:szCs w:val="24"/>
        </w:rPr>
        <w:t>. Dimensões: A17 x P7 x L19</w:t>
      </w:r>
    </w:p>
    <w:p w14:paraId="2C4AC761" w14:textId="77777777" w:rsidR="00142710" w:rsidRPr="00142710" w:rsidRDefault="00142710" w:rsidP="00142710">
      <w:pPr>
        <w:rPr>
          <w:rFonts w:ascii="Poppins" w:hAnsi="Poppins" w:cs="Poppins"/>
          <w:b/>
          <w:bCs/>
          <w:sz w:val="24"/>
          <w:szCs w:val="24"/>
        </w:rPr>
      </w:pPr>
      <w:r w:rsidRPr="00142710">
        <w:rPr>
          <w:rFonts w:ascii="Poppins" w:hAnsi="Poppins" w:cs="Poppins"/>
          <w:b/>
          <w:bCs/>
          <w:sz w:val="24"/>
          <w:szCs w:val="24"/>
        </w:rPr>
        <w:t>. Dimensões da caixa: A12 x P23,5 x L32</w:t>
      </w:r>
    </w:p>
    <w:p w14:paraId="4BCF9FD7" w14:textId="77777777" w:rsidR="00142710" w:rsidRPr="00142710" w:rsidRDefault="00142710" w:rsidP="00142710">
      <w:pPr>
        <w:rPr>
          <w:rFonts w:ascii="Poppins" w:hAnsi="Poppins" w:cs="Poppins"/>
          <w:b/>
          <w:bCs/>
          <w:sz w:val="24"/>
          <w:szCs w:val="24"/>
        </w:rPr>
      </w:pPr>
      <w:r w:rsidRPr="00142710">
        <w:rPr>
          <w:rFonts w:ascii="Poppins" w:hAnsi="Poppins" w:cs="Poppins"/>
          <w:b/>
          <w:bCs/>
          <w:sz w:val="24"/>
          <w:szCs w:val="24"/>
        </w:rPr>
        <w:t>. Peso líquido médio: 2.040kg</w:t>
      </w:r>
    </w:p>
    <w:p w14:paraId="7733DF82" w14:textId="77777777" w:rsidR="00142710" w:rsidRPr="00142710" w:rsidRDefault="00142710" w:rsidP="00142710">
      <w:pPr>
        <w:rPr>
          <w:rFonts w:ascii="Poppins" w:hAnsi="Poppins" w:cs="Poppins"/>
          <w:b/>
          <w:bCs/>
          <w:sz w:val="24"/>
          <w:szCs w:val="24"/>
        </w:rPr>
      </w:pPr>
      <w:r w:rsidRPr="00142710">
        <w:rPr>
          <w:rFonts w:ascii="Poppins" w:hAnsi="Poppins" w:cs="Poppins"/>
          <w:b/>
          <w:bCs/>
          <w:sz w:val="24"/>
          <w:szCs w:val="24"/>
        </w:rPr>
        <w:t>. Peso bruto médio: 2.700kg</w:t>
      </w:r>
    </w:p>
    <w:p w14:paraId="3FA6CEE7" w14:textId="77777777" w:rsidR="00553149" w:rsidRDefault="00553149" w:rsidP="005D1C1E">
      <w:pPr>
        <w:rPr>
          <w:rFonts w:ascii="Poppins" w:hAnsi="Poppins" w:cs="Poppins"/>
          <w:b/>
          <w:bCs/>
          <w:sz w:val="24"/>
          <w:szCs w:val="24"/>
        </w:rPr>
      </w:pPr>
    </w:p>
    <w:p w14:paraId="2132A339" w14:textId="3707C1E9" w:rsidR="005D1C1E" w:rsidRDefault="005D1C1E" w:rsidP="005D1C1E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LINK VÍDEO:</w:t>
      </w:r>
    </w:p>
    <w:p w14:paraId="4BC00953" w14:textId="77777777" w:rsidR="005D1C1E" w:rsidRPr="00A4204F" w:rsidRDefault="005D1C1E">
      <w:pPr>
        <w:rPr>
          <w:rFonts w:ascii="Poppins" w:hAnsi="Poppins" w:cs="Poppins"/>
          <w:b/>
          <w:bCs/>
          <w:sz w:val="24"/>
          <w:szCs w:val="24"/>
        </w:rPr>
      </w:pPr>
    </w:p>
    <w:sectPr w:rsidR="005D1C1E" w:rsidRPr="00A4204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oppins">
    <w:altName w:val="Nirmala UI"/>
    <w:panose1 w:val="00000800000000000000"/>
    <w:charset w:val="00"/>
    <w:family w:val="auto"/>
    <w:pitch w:val="variable"/>
    <w:sig w:usb0="00008007" w:usb1="00000000" w:usb2="00000000" w:usb3="00000000" w:csb0="000000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345AD5"/>
    <w:multiLevelType w:val="multilevel"/>
    <w:tmpl w:val="C9D21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ECD48C6"/>
    <w:multiLevelType w:val="multilevel"/>
    <w:tmpl w:val="2398D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989824030">
    <w:abstractNumId w:val="1"/>
  </w:num>
  <w:num w:numId="2" w16cid:durableId="941451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6C9"/>
    <w:rsid w:val="00042079"/>
    <w:rsid w:val="00142710"/>
    <w:rsid w:val="00174FD8"/>
    <w:rsid w:val="00227015"/>
    <w:rsid w:val="0031055C"/>
    <w:rsid w:val="003F04DF"/>
    <w:rsid w:val="00450F1C"/>
    <w:rsid w:val="004A3C9E"/>
    <w:rsid w:val="00500591"/>
    <w:rsid w:val="0051542F"/>
    <w:rsid w:val="005227B8"/>
    <w:rsid w:val="00553149"/>
    <w:rsid w:val="005D1C1E"/>
    <w:rsid w:val="00793176"/>
    <w:rsid w:val="007C29DE"/>
    <w:rsid w:val="007E06C9"/>
    <w:rsid w:val="008411BF"/>
    <w:rsid w:val="00902A51"/>
    <w:rsid w:val="00A4204F"/>
    <w:rsid w:val="00A51CC3"/>
    <w:rsid w:val="00C03E44"/>
    <w:rsid w:val="00D55601"/>
    <w:rsid w:val="00DB6EA9"/>
    <w:rsid w:val="00EA717D"/>
    <w:rsid w:val="00FC6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5AEF1"/>
  <w15:chartTrackingRefBased/>
  <w15:docId w15:val="{3FA37E28-20CA-4AEB-B87B-0680AD5D5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7E06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E06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E06C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E06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7E06C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7E06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7E06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7E06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7E06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E06C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E06C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7E06C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7E06C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7E06C9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7E06C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7E06C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7E06C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7E06C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7E06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7E06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7E06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7E06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7E06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7E06C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7E06C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7E06C9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E06C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7E06C9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7E06C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96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5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77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780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686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802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46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414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6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9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34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7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0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0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92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27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221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057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4422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7361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411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2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12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157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Jhonatan</dc:creator>
  <cp:keywords/>
  <dc:description/>
  <cp:lastModifiedBy>Designer-07</cp:lastModifiedBy>
  <cp:revision>3</cp:revision>
  <dcterms:created xsi:type="dcterms:W3CDTF">2024-07-30T13:50:00Z</dcterms:created>
  <dcterms:modified xsi:type="dcterms:W3CDTF">2024-07-30T13:57:00Z</dcterms:modified>
</cp:coreProperties>
</file>