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24E7F3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7764F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77764F" w:rsidRPr="0077764F">
        <w:rPr>
          <w:rFonts w:ascii="Poppins" w:hAnsi="Poppins" w:cs="Poppins"/>
          <w:b/>
          <w:bCs/>
          <w:sz w:val="28"/>
          <w:szCs w:val="28"/>
          <w:highlight w:val="lightGray"/>
        </w:rPr>
        <w:t>1106235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7F2E33D" w:rsidR="00FC61EE" w:rsidRDefault="0077764F">
      <w:pPr>
        <w:rPr>
          <w:rFonts w:ascii="Poppins" w:hAnsi="Poppins" w:cs="Poppins"/>
          <w:b/>
          <w:bCs/>
          <w:sz w:val="28"/>
          <w:szCs w:val="28"/>
        </w:rPr>
      </w:pPr>
      <w:r w:rsidRPr="0077764F">
        <w:rPr>
          <w:rFonts w:ascii="Poppins" w:hAnsi="Poppins" w:cs="Poppins"/>
          <w:b/>
          <w:bCs/>
          <w:sz w:val="28"/>
          <w:szCs w:val="28"/>
        </w:rPr>
        <w:t>https://www.aglbrasil.com/fechadura-digital-n31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0036FC" w14:textId="77777777" w:rsidR="0077764F" w:rsidRPr="0077764F" w:rsidRDefault="0077764F" w:rsidP="0077764F">
      <w:pPr>
        <w:rPr>
          <w:rFonts w:ascii="Poppins" w:hAnsi="Poppins" w:cs="Poppins"/>
          <w:b/>
          <w:bCs/>
          <w:sz w:val="28"/>
          <w:szCs w:val="28"/>
        </w:rPr>
      </w:pPr>
      <w:r w:rsidRPr="0077764F">
        <w:rPr>
          <w:rFonts w:ascii="Poppins" w:hAnsi="Poppins" w:cs="Poppins"/>
          <w:b/>
          <w:bCs/>
          <w:sz w:val="28"/>
          <w:szCs w:val="28"/>
        </w:rPr>
        <w:t>A Fechadura Digital N31 Bluetooth é uma solução avançada e segura para controle de acesso em portas de madeira ou alumínio com espessura de 35mm a 52mm. Com uma série de recursos inteligentes, essa fechadura oferece comodidade e proteção para seu ambiente.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6C7D351" w14:textId="77777777" w:rsidR="0077764F" w:rsidRPr="0077764F" w:rsidRDefault="0077764F" w:rsidP="0077764F">
      <w:pPr>
        <w:rPr>
          <w:rFonts w:ascii="Poppins" w:hAnsi="Poppins" w:cs="Poppins"/>
          <w:b/>
          <w:bCs/>
          <w:sz w:val="28"/>
          <w:szCs w:val="28"/>
        </w:rPr>
      </w:pPr>
      <w:r w:rsidRPr="0077764F">
        <w:rPr>
          <w:rFonts w:ascii="Poppins" w:hAnsi="Poppins" w:cs="Poppins"/>
          <w:b/>
          <w:bCs/>
          <w:sz w:val="28"/>
          <w:szCs w:val="28"/>
        </w:rPr>
        <w:t>. Abertura e identificação por meio de sistema de biometria, cartão de proximidade RFID 13,56MHz, senha pessoal de 6 a 10 dígitos e por chave manual mecânica;</w:t>
      </w:r>
    </w:p>
    <w:p w14:paraId="66FE771C" w14:textId="2C14212C" w:rsidR="0077764F" w:rsidRPr="0077764F" w:rsidRDefault="0077764F" w:rsidP="0077764F">
      <w:pPr>
        <w:rPr>
          <w:rFonts w:ascii="Poppins" w:hAnsi="Poppins" w:cs="Poppins"/>
          <w:b/>
          <w:bCs/>
          <w:sz w:val="28"/>
          <w:szCs w:val="28"/>
        </w:rPr>
      </w:pPr>
      <w:r w:rsidRPr="0077764F">
        <w:rPr>
          <w:rFonts w:ascii="Poppins" w:hAnsi="Poppins" w:cs="Poppins"/>
          <w:b/>
          <w:bCs/>
          <w:sz w:val="28"/>
          <w:szCs w:val="28"/>
        </w:rPr>
        <w:t xml:space="preserve">. Abertura e configuração pelo aplicativo AGL Home </w:t>
      </w:r>
    </w:p>
    <w:p w14:paraId="5FE5808E" w14:textId="4B2C540C" w:rsidR="00A4204F" w:rsidRDefault="0077764F" w:rsidP="0077764F">
      <w:pPr>
        <w:rPr>
          <w:rFonts w:ascii="Poppins" w:hAnsi="Poppins" w:cs="Poppins"/>
          <w:b/>
          <w:bCs/>
          <w:sz w:val="28"/>
          <w:szCs w:val="28"/>
        </w:rPr>
      </w:pPr>
      <w:r w:rsidRPr="0077764F">
        <w:rPr>
          <w:rFonts w:ascii="Poppins" w:hAnsi="Poppins" w:cs="Poppins"/>
          <w:b/>
          <w:bCs/>
          <w:sz w:val="28"/>
          <w:szCs w:val="28"/>
        </w:rPr>
        <w:t>. Cadastro de senha de coação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81DFAC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7764F" w:rsidRPr="0077764F">
        <w:rPr>
          <w:rFonts w:ascii="PT Sans" w:eastAsia="PT Sans" w:hAnsi="PT Sans" w:cs="PT Sans"/>
        </w:rPr>
        <w:t xml:space="preserve"> </w:t>
      </w:r>
      <w:r w:rsidR="0077764F" w:rsidRPr="0077764F">
        <w:rPr>
          <w:rFonts w:ascii="Poppins" w:hAnsi="Poppins" w:cs="Poppins"/>
          <w:b/>
          <w:bCs/>
          <w:sz w:val="24"/>
          <w:szCs w:val="24"/>
        </w:rPr>
        <w:t>Prata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6ACDBFF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</w:p>
    <w:p w14:paraId="30808A92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E50E113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</w:p>
    <w:p w14:paraId="0FD76E2C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 xml:space="preserve">01 Painel Frontal </w:t>
      </w:r>
    </w:p>
    <w:p w14:paraId="56AA4069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 xml:space="preserve">01 Painel Traseiro </w:t>
      </w:r>
    </w:p>
    <w:p w14:paraId="5C75DF59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 xml:space="preserve">03 Chaves Digitais 13,56 MHz </w:t>
      </w:r>
    </w:p>
    <w:p w14:paraId="3106460E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02 Chaves mecânicas</w:t>
      </w:r>
    </w:p>
    <w:p w14:paraId="58BA5011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Máquina</w:t>
      </w:r>
    </w:p>
    <w:p w14:paraId="7E9E72DD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 xml:space="preserve">Batente </w:t>
      </w:r>
    </w:p>
    <w:p w14:paraId="1FA98E8F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Kit de parafusos para fixação</w:t>
      </w:r>
    </w:p>
    <w:p w14:paraId="46CECA9B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063F812A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. Dimensões: A17 x P15,5 x L6,5</w:t>
      </w:r>
    </w:p>
    <w:p w14:paraId="4D4AEE77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. Dimensões da caixa: A9,5 x P20 x L23</w:t>
      </w:r>
    </w:p>
    <w:p w14:paraId="4EAB2CA3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. Peso líquido médio: 713g</w:t>
      </w:r>
    </w:p>
    <w:p w14:paraId="17DC4827" w14:textId="77777777" w:rsidR="0077764F" w:rsidRPr="0077764F" w:rsidRDefault="0077764F" w:rsidP="0077764F">
      <w:pPr>
        <w:rPr>
          <w:rFonts w:ascii="Poppins" w:hAnsi="Poppins" w:cs="Poppins"/>
          <w:b/>
          <w:bCs/>
          <w:sz w:val="24"/>
          <w:szCs w:val="24"/>
        </w:rPr>
      </w:pPr>
      <w:r w:rsidRPr="0077764F">
        <w:rPr>
          <w:rFonts w:ascii="Poppins" w:hAnsi="Poppins" w:cs="Poppins"/>
          <w:b/>
          <w:bCs/>
          <w:sz w:val="24"/>
          <w:szCs w:val="24"/>
        </w:rPr>
        <w:t>. Peso bruto médio: 1.214Kg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4F3ECD"/>
    <w:rsid w:val="00500591"/>
    <w:rsid w:val="0051542F"/>
    <w:rsid w:val="005227B8"/>
    <w:rsid w:val="00553149"/>
    <w:rsid w:val="005B59DD"/>
    <w:rsid w:val="005D1C1E"/>
    <w:rsid w:val="006042CE"/>
    <w:rsid w:val="00701EC3"/>
    <w:rsid w:val="0077764F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2024-08-14T11:18:00Z</dcterms:created>
  <dcterms:modified xsi:type="dcterms:W3CDTF">2024-08-14T11:18:00Z</dcterms:modified>
</cp:coreProperties>
</file>