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F67AF3D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44597" w:rsidRPr="00544597">
        <w:rPr>
          <w:rFonts w:ascii="Poppins" w:hAnsi="Poppins" w:cs="Poppins"/>
          <w:b/>
          <w:bCs/>
          <w:sz w:val="28"/>
          <w:szCs w:val="28"/>
          <w:highlight w:val="lightGray"/>
        </w:rPr>
        <w:t>1203003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9EE1F8D" w:rsidR="00FC61EE" w:rsidRDefault="0054459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54459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https://www.aglbrasil.com/botoeira-smples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0D823CB" w14:textId="77777777" w:rsidR="00544597" w:rsidRPr="00544597" w:rsidRDefault="00544597" w:rsidP="00544597">
      <w:pPr>
        <w:rPr>
          <w:rFonts w:ascii="Poppins" w:hAnsi="Poppins" w:cs="Poppins"/>
          <w:b/>
          <w:bCs/>
          <w:sz w:val="28"/>
          <w:szCs w:val="28"/>
        </w:rPr>
      </w:pPr>
      <w:r w:rsidRPr="00544597">
        <w:rPr>
          <w:rFonts w:ascii="Poppins" w:hAnsi="Poppins" w:cs="Poppins"/>
          <w:b/>
          <w:bCs/>
          <w:sz w:val="28"/>
          <w:szCs w:val="28"/>
        </w:rPr>
        <w:t>A Botoeira Simples BT-S da AGL é a opção perfeita para quem busca praticidade e confiabilidade em acionamentos. Com seu design discreto e funcional, essa botoeira é ideal para diversas aplicações, como o acionamento de fechaduras elétricas 12V, fechaduras eletroímãs 12V e outros dispositivos eletrônicos, através de contato seco NA/NF.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989535F" w14:textId="77777777" w:rsidR="00544597" w:rsidRPr="00544597" w:rsidRDefault="00544597" w:rsidP="00544597">
      <w:pPr>
        <w:rPr>
          <w:rFonts w:ascii="Poppins" w:hAnsi="Poppins" w:cs="Poppins"/>
          <w:b/>
          <w:bCs/>
          <w:sz w:val="28"/>
          <w:szCs w:val="28"/>
        </w:rPr>
      </w:pPr>
      <w:r w:rsidRPr="00544597">
        <w:rPr>
          <w:rFonts w:ascii="Poppins" w:hAnsi="Poppins" w:cs="Poppins"/>
          <w:b/>
          <w:bCs/>
          <w:sz w:val="28"/>
          <w:szCs w:val="28"/>
        </w:rPr>
        <w:t>. Acionamentos via contato seco NA/NF;</w:t>
      </w:r>
    </w:p>
    <w:p w14:paraId="24505C86" w14:textId="77777777" w:rsidR="00544597" w:rsidRPr="00544597" w:rsidRDefault="00544597" w:rsidP="00544597">
      <w:pPr>
        <w:rPr>
          <w:rFonts w:ascii="Poppins" w:hAnsi="Poppins" w:cs="Poppins"/>
          <w:b/>
          <w:bCs/>
          <w:sz w:val="28"/>
          <w:szCs w:val="28"/>
        </w:rPr>
      </w:pPr>
      <w:r w:rsidRPr="00544597">
        <w:rPr>
          <w:rFonts w:ascii="Poppins" w:hAnsi="Poppins" w:cs="Poppins"/>
          <w:b/>
          <w:bCs/>
          <w:sz w:val="28"/>
          <w:szCs w:val="28"/>
        </w:rPr>
        <w:t>. Modelo de instalação: Sobrepor;</w:t>
      </w:r>
    </w:p>
    <w:p w14:paraId="50B51CEC" w14:textId="77777777" w:rsidR="00544597" w:rsidRPr="00544597" w:rsidRDefault="00544597" w:rsidP="00544597">
      <w:pPr>
        <w:rPr>
          <w:rFonts w:ascii="Poppins" w:hAnsi="Poppins" w:cs="Poppins"/>
          <w:b/>
          <w:bCs/>
          <w:sz w:val="28"/>
          <w:szCs w:val="28"/>
        </w:rPr>
      </w:pPr>
      <w:r w:rsidRPr="00544597">
        <w:rPr>
          <w:rFonts w:ascii="Poppins" w:hAnsi="Poppins" w:cs="Poppins"/>
          <w:b/>
          <w:bCs/>
          <w:sz w:val="28"/>
          <w:szCs w:val="28"/>
        </w:rPr>
        <w:t>. Acionamento por botão.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10A609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44597" w:rsidRPr="00544597">
        <w:rPr>
          <w:rFonts w:ascii="PT Sans" w:eastAsia="PT Sans" w:hAnsi="PT Sans" w:cs="PT Sans"/>
        </w:rPr>
        <w:t xml:space="preserve"> </w:t>
      </w:r>
      <w:r w:rsidR="00544597" w:rsidRPr="00544597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A8D26EC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41B238B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</w:p>
    <w:p w14:paraId="602F7658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01 Botoeira simples BT-S</w:t>
      </w:r>
    </w:p>
    <w:p w14:paraId="17DBE88F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. Dimensões: A9 x P3 x L5;</w:t>
      </w:r>
    </w:p>
    <w:p w14:paraId="6A758093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. Dimensões da caixa: A10 x P4 x L6;</w:t>
      </w:r>
    </w:p>
    <w:p w14:paraId="38D2844F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. Peso líquido médio: 38g;</w:t>
      </w:r>
    </w:p>
    <w:p w14:paraId="7F2A9CAB" w14:textId="77777777" w:rsidR="00544597" w:rsidRPr="00544597" w:rsidRDefault="00544597" w:rsidP="00544597">
      <w:pPr>
        <w:rPr>
          <w:rFonts w:ascii="Poppins" w:hAnsi="Poppins" w:cs="Poppins"/>
          <w:b/>
          <w:bCs/>
          <w:sz w:val="24"/>
          <w:szCs w:val="24"/>
        </w:rPr>
      </w:pPr>
      <w:r w:rsidRPr="00544597">
        <w:rPr>
          <w:rFonts w:ascii="Poppins" w:hAnsi="Poppins" w:cs="Poppins"/>
          <w:b/>
          <w:bCs/>
          <w:sz w:val="24"/>
          <w:szCs w:val="24"/>
        </w:rPr>
        <w:t>. Peso bruto médio: 53g;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44597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36A91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4459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4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botoeira-sm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2024-09-04T19:46:00Z</dcterms:created>
  <dcterms:modified xsi:type="dcterms:W3CDTF">2024-09-04T19:46:00Z</dcterms:modified>
</cp:coreProperties>
</file>