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5C5D7DC8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DF6AC7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DF6AC7" w:rsidRPr="00DF6AC7">
        <w:rPr>
          <w:rFonts w:ascii="Poppins" w:hAnsi="Poppins" w:cs="Poppins"/>
          <w:b/>
          <w:bCs/>
          <w:sz w:val="28"/>
          <w:szCs w:val="28"/>
          <w:highlight w:val="lightGray"/>
        </w:rPr>
        <w:t>1206001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686D18EE" w:rsidR="00FC61EE" w:rsidRDefault="00DF6AC7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DF6AC7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https://www.aglbrasil.com/campainhadigitalsemfio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FF6B879" w14:textId="33F44543" w:rsidR="00FC61EE" w:rsidRDefault="00DF6AC7">
      <w:pPr>
        <w:rPr>
          <w:rFonts w:ascii="Poppins" w:hAnsi="Poppins" w:cs="Poppins"/>
          <w:b/>
          <w:bCs/>
          <w:sz w:val="28"/>
          <w:szCs w:val="28"/>
        </w:rPr>
      </w:pPr>
      <w:r w:rsidRPr="00DF6AC7">
        <w:rPr>
          <w:rFonts w:ascii="Poppins" w:hAnsi="Poppins" w:cs="Poppins"/>
          <w:b/>
          <w:bCs/>
          <w:sz w:val="28"/>
          <w:szCs w:val="28"/>
        </w:rPr>
        <w:t>A Campainha Digital Sem Fio é um dispositivo prático e fácil de instalar, com tecnologia wireless de 433,92MHZ que garante uma conexão estável e sem interferências. Oferecendo 35 opções de toques, 4 níveis de volume e alcance de até 50 metros, ela é ideal para ambientes amplos e externos, sendo resistente à chuva e poeira.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5C51D767" w14:textId="77777777" w:rsidR="00DF6AC7" w:rsidRPr="00DF6AC7" w:rsidRDefault="00DF6AC7" w:rsidP="00DF6AC7">
      <w:pPr>
        <w:rPr>
          <w:rFonts w:ascii="Poppins" w:hAnsi="Poppins" w:cs="Poppins"/>
          <w:b/>
          <w:bCs/>
          <w:sz w:val="28"/>
          <w:szCs w:val="28"/>
        </w:rPr>
      </w:pPr>
      <w:r w:rsidRPr="00DF6AC7">
        <w:rPr>
          <w:rFonts w:ascii="Poppins" w:hAnsi="Poppins" w:cs="Poppins"/>
          <w:b/>
          <w:bCs/>
          <w:sz w:val="28"/>
          <w:szCs w:val="28"/>
        </w:rPr>
        <w:t xml:space="preserve">• Fácil instalação (Plug </w:t>
      </w:r>
      <w:proofErr w:type="spellStart"/>
      <w:r w:rsidRPr="00DF6AC7">
        <w:rPr>
          <w:rFonts w:ascii="Poppins" w:hAnsi="Poppins" w:cs="Poppins"/>
          <w:b/>
          <w:bCs/>
          <w:sz w:val="28"/>
          <w:szCs w:val="28"/>
        </w:rPr>
        <w:t>and</w:t>
      </w:r>
      <w:proofErr w:type="spellEnd"/>
      <w:r w:rsidRPr="00DF6AC7">
        <w:rPr>
          <w:rFonts w:ascii="Poppins" w:hAnsi="Poppins" w:cs="Poppins"/>
          <w:b/>
          <w:bCs/>
          <w:sz w:val="28"/>
          <w:szCs w:val="28"/>
        </w:rPr>
        <w:t xml:space="preserve"> Play);</w:t>
      </w:r>
    </w:p>
    <w:p w14:paraId="4AC17723" w14:textId="77777777" w:rsidR="00DF6AC7" w:rsidRPr="00DF6AC7" w:rsidRDefault="00DF6AC7" w:rsidP="00DF6AC7">
      <w:pPr>
        <w:rPr>
          <w:rFonts w:ascii="Poppins" w:hAnsi="Poppins" w:cs="Poppins"/>
          <w:b/>
          <w:bCs/>
          <w:sz w:val="28"/>
          <w:szCs w:val="28"/>
        </w:rPr>
      </w:pPr>
      <w:r w:rsidRPr="00DF6AC7">
        <w:rPr>
          <w:rFonts w:ascii="Poppins" w:hAnsi="Poppins" w:cs="Poppins"/>
          <w:b/>
          <w:bCs/>
          <w:sz w:val="28"/>
          <w:szCs w:val="28"/>
        </w:rPr>
        <w:t>• Proteção externa contra chuva (Transmissor Externo);</w:t>
      </w:r>
    </w:p>
    <w:p w14:paraId="7B04690E" w14:textId="77777777" w:rsidR="00DF6AC7" w:rsidRPr="00DF6AC7" w:rsidRDefault="00DF6AC7" w:rsidP="00DF6AC7">
      <w:pPr>
        <w:rPr>
          <w:rFonts w:ascii="Poppins" w:hAnsi="Poppins" w:cs="Poppins"/>
          <w:b/>
          <w:bCs/>
          <w:sz w:val="28"/>
          <w:szCs w:val="28"/>
        </w:rPr>
      </w:pPr>
      <w:r w:rsidRPr="00DF6AC7">
        <w:rPr>
          <w:rFonts w:ascii="Poppins" w:hAnsi="Poppins" w:cs="Poppins"/>
          <w:b/>
          <w:bCs/>
          <w:sz w:val="28"/>
          <w:szCs w:val="28"/>
        </w:rPr>
        <w:t>• Funcionamento à bateria (Transmissor Externo);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3A183A9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DF6AC7">
        <w:rPr>
          <w:rFonts w:ascii="Poppins" w:hAnsi="Poppins" w:cs="Poppins"/>
          <w:b/>
          <w:bCs/>
          <w:sz w:val="24"/>
          <w:szCs w:val="24"/>
        </w:rPr>
        <w:t xml:space="preserve"> Branco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3C02AC6C" w14:textId="77777777" w:rsidR="00DF6AC7" w:rsidRPr="00DF6AC7" w:rsidRDefault="00DF6AC7" w:rsidP="00DF6AC7">
      <w:pPr>
        <w:rPr>
          <w:rFonts w:ascii="Poppins" w:hAnsi="Poppins" w:cs="Poppins"/>
          <w:b/>
          <w:bCs/>
          <w:sz w:val="24"/>
          <w:szCs w:val="24"/>
        </w:rPr>
      </w:pPr>
      <w:r w:rsidRPr="00DF6AC7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4D9D6C7F" w14:textId="77777777" w:rsidR="00DF6AC7" w:rsidRPr="00DF6AC7" w:rsidRDefault="00DF6AC7" w:rsidP="00DF6AC7">
      <w:pPr>
        <w:rPr>
          <w:rFonts w:ascii="Poppins" w:hAnsi="Poppins" w:cs="Poppins"/>
          <w:b/>
          <w:bCs/>
          <w:sz w:val="24"/>
          <w:szCs w:val="24"/>
        </w:rPr>
      </w:pPr>
    </w:p>
    <w:p w14:paraId="2B5825FF" w14:textId="77777777" w:rsidR="00DF6AC7" w:rsidRPr="00DF6AC7" w:rsidRDefault="00DF6AC7" w:rsidP="00DF6AC7">
      <w:pPr>
        <w:rPr>
          <w:rFonts w:ascii="Poppins" w:hAnsi="Poppins" w:cs="Poppins"/>
          <w:b/>
          <w:bCs/>
          <w:sz w:val="24"/>
          <w:szCs w:val="24"/>
        </w:rPr>
      </w:pPr>
      <w:r w:rsidRPr="00DF6AC7">
        <w:rPr>
          <w:rFonts w:ascii="Poppins" w:hAnsi="Poppins" w:cs="Poppins"/>
          <w:b/>
          <w:bCs/>
          <w:sz w:val="24"/>
          <w:szCs w:val="24"/>
        </w:rPr>
        <w:t xml:space="preserve">1 Campainha (transmissor externo) </w:t>
      </w:r>
    </w:p>
    <w:p w14:paraId="6FB663A7" w14:textId="77777777" w:rsidR="00DF6AC7" w:rsidRPr="00DF6AC7" w:rsidRDefault="00DF6AC7" w:rsidP="00DF6AC7">
      <w:pPr>
        <w:rPr>
          <w:rFonts w:ascii="Poppins" w:hAnsi="Poppins" w:cs="Poppins"/>
          <w:b/>
          <w:bCs/>
          <w:sz w:val="24"/>
          <w:szCs w:val="24"/>
        </w:rPr>
      </w:pPr>
      <w:r w:rsidRPr="00DF6AC7">
        <w:rPr>
          <w:rFonts w:ascii="Poppins" w:hAnsi="Poppins" w:cs="Poppins"/>
          <w:b/>
          <w:bCs/>
          <w:sz w:val="24"/>
          <w:szCs w:val="24"/>
        </w:rPr>
        <w:t xml:space="preserve">1 Campainha (transmissor interno) </w:t>
      </w:r>
    </w:p>
    <w:p w14:paraId="4319EA77" w14:textId="77777777" w:rsidR="00DF6AC7" w:rsidRPr="00DF6AC7" w:rsidRDefault="00DF6AC7" w:rsidP="00DF6AC7">
      <w:pPr>
        <w:rPr>
          <w:rFonts w:ascii="Poppins" w:hAnsi="Poppins" w:cs="Poppins"/>
          <w:b/>
          <w:bCs/>
          <w:sz w:val="24"/>
          <w:szCs w:val="24"/>
        </w:rPr>
      </w:pPr>
      <w:r w:rsidRPr="00DF6AC7">
        <w:rPr>
          <w:rFonts w:ascii="Poppins" w:hAnsi="Poppins" w:cs="Poppins"/>
          <w:b/>
          <w:bCs/>
          <w:sz w:val="24"/>
          <w:szCs w:val="24"/>
        </w:rPr>
        <w:t>Manual de usuário</w:t>
      </w:r>
    </w:p>
    <w:p w14:paraId="5444A72E" w14:textId="77777777" w:rsidR="00DF6AC7" w:rsidRPr="00DF6AC7" w:rsidRDefault="00DF6AC7" w:rsidP="00DF6AC7">
      <w:pPr>
        <w:rPr>
          <w:rFonts w:ascii="Poppins" w:hAnsi="Poppins" w:cs="Poppins"/>
          <w:b/>
          <w:bCs/>
          <w:sz w:val="24"/>
          <w:szCs w:val="24"/>
        </w:rPr>
      </w:pPr>
      <w:r w:rsidRPr="00DF6AC7">
        <w:rPr>
          <w:rFonts w:ascii="Poppins" w:hAnsi="Poppins" w:cs="Poppins"/>
          <w:b/>
          <w:bCs/>
          <w:sz w:val="24"/>
          <w:szCs w:val="24"/>
        </w:rPr>
        <w:t>. Dimensões do transmissor: A10 x P7 x L5;</w:t>
      </w:r>
    </w:p>
    <w:p w14:paraId="68CE6248" w14:textId="77777777" w:rsidR="00DF6AC7" w:rsidRPr="00DF6AC7" w:rsidRDefault="00DF6AC7" w:rsidP="00DF6AC7">
      <w:pPr>
        <w:rPr>
          <w:rFonts w:ascii="Poppins" w:hAnsi="Poppins" w:cs="Poppins"/>
          <w:b/>
          <w:bCs/>
          <w:sz w:val="24"/>
          <w:szCs w:val="24"/>
        </w:rPr>
      </w:pPr>
      <w:r w:rsidRPr="00DF6AC7">
        <w:rPr>
          <w:rFonts w:ascii="Poppins" w:hAnsi="Poppins" w:cs="Poppins"/>
          <w:b/>
          <w:bCs/>
          <w:sz w:val="24"/>
          <w:szCs w:val="24"/>
        </w:rPr>
        <w:t>. Dimensões do receptor: A14 x P7 x L8;</w:t>
      </w:r>
    </w:p>
    <w:p w14:paraId="509D4470" w14:textId="77777777" w:rsidR="00DF6AC7" w:rsidRPr="00DF6AC7" w:rsidRDefault="00DF6AC7" w:rsidP="00DF6AC7">
      <w:pPr>
        <w:rPr>
          <w:rFonts w:ascii="Poppins" w:hAnsi="Poppins" w:cs="Poppins"/>
          <w:b/>
          <w:bCs/>
          <w:sz w:val="24"/>
          <w:szCs w:val="24"/>
        </w:rPr>
      </w:pPr>
      <w:r w:rsidRPr="00DF6AC7">
        <w:rPr>
          <w:rFonts w:ascii="Poppins" w:hAnsi="Poppins" w:cs="Poppins"/>
          <w:b/>
          <w:bCs/>
          <w:sz w:val="24"/>
          <w:szCs w:val="24"/>
        </w:rPr>
        <w:t>. Peso líquido médio: 147g;</w:t>
      </w:r>
    </w:p>
    <w:p w14:paraId="3C576630" w14:textId="77777777" w:rsidR="00DF6AC7" w:rsidRPr="00DF6AC7" w:rsidRDefault="00DF6AC7" w:rsidP="00DF6AC7">
      <w:pPr>
        <w:rPr>
          <w:rFonts w:ascii="Poppins" w:hAnsi="Poppins" w:cs="Poppins"/>
          <w:b/>
          <w:bCs/>
          <w:sz w:val="24"/>
          <w:szCs w:val="24"/>
        </w:rPr>
      </w:pPr>
      <w:r w:rsidRPr="00DF6AC7">
        <w:rPr>
          <w:rFonts w:ascii="Poppins" w:hAnsi="Poppins" w:cs="Poppins"/>
          <w:b/>
          <w:bCs/>
          <w:sz w:val="24"/>
          <w:szCs w:val="24"/>
        </w:rPr>
        <w:t>. Peso bruto médio: 180g;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57B87"/>
    <w:rsid w:val="003F04DF"/>
    <w:rsid w:val="00450F1C"/>
    <w:rsid w:val="004A3C9E"/>
    <w:rsid w:val="004D48BE"/>
    <w:rsid w:val="00500591"/>
    <w:rsid w:val="0051542F"/>
    <w:rsid w:val="005227B8"/>
    <w:rsid w:val="00553149"/>
    <w:rsid w:val="005D1C1E"/>
    <w:rsid w:val="00793176"/>
    <w:rsid w:val="007C29DE"/>
    <w:rsid w:val="007E06C9"/>
    <w:rsid w:val="008411BF"/>
    <w:rsid w:val="00865B88"/>
    <w:rsid w:val="00902A51"/>
    <w:rsid w:val="00A4204F"/>
    <w:rsid w:val="00A51CC3"/>
    <w:rsid w:val="00C03E44"/>
    <w:rsid w:val="00D55601"/>
    <w:rsid w:val="00DB6EA9"/>
    <w:rsid w:val="00DF6AC7"/>
    <w:rsid w:val="00E0235B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DF6AC7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F6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9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campainhadigitalsemfi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2024-08-08T16:27:00Z</dcterms:created>
  <dcterms:modified xsi:type="dcterms:W3CDTF">2024-08-08T16:27:00Z</dcterms:modified>
</cp:coreProperties>
</file>